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91AB" w14:textId="77777777" w:rsidR="003B4A84" w:rsidRDefault="003B4A84" w:rsidP="003B4A84">
      <w:pPr>
        <w:spacing w:line="0" w:lineRule="atLeast"/>
        <w:ind w:right="-19"/>
        <w:jc w:val="center"/>
        <w:rPr>
          <w:b/>
          <w:sz w:val="24"/>
          <w:szCs w:val="24"/>
        </w:rPr>
      </w:pPr>
    </w:p>
    <w:p w14:paraId="08BB01E8" w14:textId="77777777" w:rsidR="003B4A84" w:rsidRDefault="003B4A84" w:rsidP="003B4A84">
      <w:pPr>
        <w:spacing w:line="0" w:lineRule="atLeast"/>
        <w:ind w:right="-19"/>
        <w:jc w:val="center"/>
        <w:rPr>
          <w:b/>
          <w:sz w:val="24"/>
          <w:szCs w:val="24"/>
        </w:rPr>
      </w:pPr>
    </w:p>
    <w:p w14:paraId="1F87089C" w14:textId="6F606736" w:rsidR="003B4A84" w:rsidRPr="003B4A84" w:rsidRDefault="003B4A84" w:rsidP="00EC618F">
      <w:pPr>
        <w:spacing w:line="0" w:lineRule="atLeast"/>
        <w:ind w:right="-19"/>
        <w:jc w:val="center"/>
        <w:rPr>
          <w:b/>
          <w:sz w:val="26"/>
          <w:szCs w:val="26"/>
        </w:rPr>
      </w:pPr>
      <w:r w:rsidRPr="003B4A84">
        <w:rPr>
          <w:b/>
          <w:sz w:val="26"/>
          <w:szCs w:val="26"/>
        </w:rPr>
        <w:t>MODELLO DI</w:t>
      </w:r>
      <w:r w:rsidR="00317410">
        <w:rPr>
          <w:b/>
          <w:sz w:val="26"/>
          <w:szCs w:val="26"/>
        </w:rPr>
        <w:t xml:space="preserve"> </w:t>
      </w:r>
      <w:r w:rsidRPr="003B4A84">
        <w:rPr>
          <w:b/>
          <w:sz w:val="26"/>
          <w:szCs w:val="26"/>
        </w:rPr>
        <w:t>SEGNALAZIONE DI CONDOTTE ILLECITE</w:t>
      </w:r>
    </w:p>
    <w:p w14:paraId="1A61FAE0" w14:textId="77777777" w:rsidR="003B4A84" w:rsidRPr="003B4A84" w:rsidRDefault="003B4A84" w:rsidP="003B4A84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14:paraId="3BE231AD" w14:textId="77777777" w:rsidR="003B4A84" w:rsidRDefault="003B4A84" w:rsidP="003B4A84">
      <w:pPr>
        <w:spacing w:line="0" w:lineRule="atLeast"/>
        <w:ind w:right="-19"/>
        <w:jc w:val="center"/>
        <w:rPr>
          <w:b/>
          <w:sz w:val="26"/>
          <w:szCs w:val="26"/>
        </w:rPr>
      </w:pPr>
      <w:r w:rsidRPr="003B4A84">
        <w:rPr>
          <w:b/>
          <w:sz w:val="26"/>
          <w:szCs w:val="26"/>
        </w:rPr>
        <w:t xml:space="preserve">(c.d. </w:t>
      </w:r>
      <w:r w:rsidRPr="003B4A84">
        <w:rPr>
          <w:b/>
          <w:i/>
          <w:sz w:val="26"/>
          <w:szCs w:val="26"/>
        </w:rPr>
        <w:t>whistleblowing</w:t>
      </w:r>
      <w:r w:rsidRPr="003B4A84">
        <w:rPr>
          <w:b/>
          <w:sz w:val="26"/>
          <w:szCs w:val="26"/>
        </w:rPr>
        <w:t>)</w:t>
      </w:r>
    </w:p>
    <w:p w14:paraId="2ED41CF9" w14:textId="77777777" w:rsidR="003B4A84" w:rsidRDefault="003B4A84" w:rsidP="003B4A84">
      <w:pPr>
        <w:spacing w:line="0" w:lineRule="atLeast"/>
        <w:ind w:right="-19"/>
        <w:jc w:val="center"/>
        <w:rPr>
          <w:b/>
          <w:sz w:val="26"/>
          <w:szCs w:val="26"/>
        </w:rPr>
      </w:pPr>
    </w:p>
    <w:p w14:paraId="77A93995" w14:textId="0F3BCCDD" w:rsidR="003B4A84" w:rsidRPr="003B4A84" w:rsidRDefault="003B4A84" w:rsidP="003B4A84">
      <w:pPr>
        <w:spacing w:line="0" w:lineRule="atLeast"/>
        <w:ind w:right="-19"/>
        <w:jc w:val="both"/>
        <w:rPr>
          <w:bCs/>
          <w:sz w:val="22"/>
          <w:szCs w:val="22"/>
        </w:rPr>
      </w:pPr>
      <w:r w:rsidRPr="003B4A84">
        <w:rPr>
          <w:bCs/>
          <w:sz w:val="22"/>
          <w:szCs w:val="22"/>
        </w:rPr>
        <w:t>Il whistleblowing è la procedura volta a incentivare le segnalazioni e a tutelare, proprio in ragione della sua funzione sociale, il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>whistleblower.</w:t>
      </w:r>
    </w:p>
    <w:p w14:paraId="4CF1ACEA" w14:textId="6FCC336E" w:rsidR="003B4A84" w:rsidRDefault="003B4A84" w:rsidP="003B4A84">
      <w:pPr>
        <w:spacing w:line="0" w:lineRule="atLeast"/>
        <w:ind w:right="-19"/>
        <w:jc w:val="both"/>
        <w:rPr>
          <w:bCs/>
          <w:sz w:val="22"/>
          <w:szCs w:val="22"/>
        </w:rPr>
      </w:pPr>
      <w:r w:rsidRPr="003B4A84">
        <w:rPr>
          <w:bCs/>
          <w:sz w:val="22"/>
          <w:szCs w:val="22"/>
        </w:rPr>
        <w:t>L’art. 1, c</w:t>
      </w:r>
      <w:r>
        <w:rPr>
          <w:bCs/>
          <w:sz w:val="22"/>
          <w:szCs w:val="22"/>
        </w:rPr>
        <w:t>.</w:t>
      </w:r>
      <w:r w:rsidRPr="003B4A84">
        <w:rPr>
          <w:bCs/>
          <w:sz w:val="22"/>
          <w:szCs w:val="22"/>
        </w:rPr>
        <w:t xml:space="preserve"> 51, </w:t>
      </w:r>
      <w:r>
        <w:rPr>
          <w:bCs/>
          <w:sz w:val="22"/>
          <w:szCs w:val="22"/>
        </w:rPr>
        <w:t>L</w:t>
      </w:r>
      <w:r w:rsidRPr="003B4A84">
        <w:rPr>
          <w:bCs/>
          <w:sz w:val="22"/>
          <w:szCs w:val="22"/>
        </w:rPr>
        <w:t xml:space="preserve">egge n. 190/2012 ha introdotto </w:t>
      </w:r>
      <w:r>
        <w:rPr>
          <w:bCs/>
          <w:sz w:val="22"/>
          <w:szCs w:val="22"/>
        </w:rPr>
        <w:t xml:space="preserve">l’art. </w:t>
      </w:r>
      <w:r w:rsidRPr="003B4A84">
        <w:rPr>
          <w:bCs/>
          <w:sz w:val="22"/>
          <w:szCs w:val="22"/>
        </w:rPr>
        <w:t xml:space="preserve">54-bis </w:t>
      </w:r>
      <w:r>
        <w:rPr>
          <w:bCs/>
          <w:sz w:val="22"/>
          <w:szCs w:val="22"/>
        </w:rPr>
        <w:t>D</w:t>
      </w:r>
      <w:r w:rsidRPr="003B4A8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L</w:t>
      </w:r>
      <w:r w:rsidRPr="003B4A84">
        <w:rPr>
          <w:bCs/>
          <w:sz w:val="22"/>
          <w:szCs w:val="22"/>
        </w:rPr>
        <w:t>gs. n. 165</w:t>
      </w:r>
      <w:r>
        <w:rPr>
          <w:bCs/>
          <w:sz w:val="22"/>
          <w:szCs w:val="22"/>
        </w:rPr>
        <w:t>/</w:t>
      </w:r>
      <w:r w:rsidRPr="003B4A84">
        <w:rPr>
          <w:bCs/>
          <w:sz w:val="22"/>
          <w:szCs w:val="22"/>
        </w:rPr>
        <w:t xml:space="preserve">2001, </w:t>
      </w:r>
      <w:r w:rsidRPr="003B4A84">
        <w:rPr>
          <w:bCs/>
          <w:i/>
          <w:iCs/>
          <w:sz w:val="22"/>
          <w:szCs w:val="22"/>
        </w:rPr>
        <w:t>“Tutela del dipendente pubblico che segnala illeciti”</w:t>
      </w:r>
      <w:r w:rsidRPr="003B4A84">
        <w:rPr>
          <w:bCs/>
          <w:sz w:val="22"/>
          <w:szCs w:val="22"/>
        </w:rPr>
        <w:t xml:space="preserve"> (c.d. whistleblower), al fine di consentire l’emersione di fattispecie di illecito commesse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>all’interno delle amministrazioni pubbliche e dei soggetti ad esse equiparate ai sensi della normativa anticorruzione.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 xml:space="preserve">Tale normativa, nel tutelare il </w:t>
      </w:r>
      <w:r w:rsidRPr="003B4A84">
        <w:rPr>
          <w:bCs/>
          <w:i/>
          <w:iCs/>
          <w:sz w:val="22"/>
          <w:szCs w:val="22"/>
        </w:rPr>
        <w:t>“whistleblower”</w:t>
      </w:r>
      <w:r w:rsidRPr="003B4A84">
        <w:rPr>
          <w:bCs/>
          <w:sz w:val="22"/>
          <w:szCs w:val="22"/>
        </w:rPr>
        <w:t>, prevede tra l’altro che il dipendente che segnala illeciti, oltre ad avere garantita la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>riservatezza dell’identità, non possa essere sanzionato, demansionato, licenziato o trasferito.</w:t>
      </w:r>
      <w:r>
        <w:rPr>
          <w:bCs/>
          <w:sz w:val="22"/>
          <w:szCs w:val="22"/>
        </w:rPr>
        <w:t xml:space="preserve"> </w:t>
      </w:r>
    </w:p>
    <w:p w14:paraId="6AF820CE" w14:textId="74B7D644" w:rsidR="003B4A84" w:rsidRDefault="003B4A84" w:rsidP="003B4A84">
      <w:pPr>
        <w:spacing w:line="0" w:lineRule="atLeast"/>
        <w:ind w:right="-19"/>
        <w:jc w:val="both"/>
        <w:rPr>
          <w:bCs/>
          <w:sz w:val="22"/>
          <w:szCs w:val="22"/>
        </w:rPr>
      </w:pPr>
      <w:r w:rsidRPr="003B4A84">
        <w:rPr>
          <w:bCs/>
          <w:sz w:val="22"/>
          <w:szCs w:val="22"/>
        </w:rPr>
        <w:t>La segnalazione è un atto di manifestazione di senso civico, attraverso cui il whistleblower contribuisce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>all’emersione e alla prevenzione di rischi e situazioni pregiudizievoli per l’amministrazione di appartenenza e, di riflesso, per</w:t>
      </w:r>
      <w:r>
        <w:rPr>
          <w:bCs/>
          <w:sz w:val="22"/>
          <w:szCs w:val="22"/>
        </w:rPr>
        <w:t xml:space="preserve"> </w:t>
      </w:r>
      <w:r w:rsidRPr="003B4A84">
        <w:rPr>
          <w:bCs/>
          <w:sz w:val="22"/>
          <w:szCs w:val="22"/>
        </w:rPr>
        <w:t>l’interesse pubblico collettivo</w:t>
      </w:r>
    </w:p>
    <w:p w14:paraId="3FF05B11" w14:textId="77777777" w:rsidR="003B4A84" w:rsidRDefault="003B4A84" w:rsidP="003B4A84">
      <w:pPr>
        <w:spacing w:line="0" w:lineRule="atLeast"/>
        <w:ind w:right="-19"/>
        <w:jc w:val="both"/>
        <w:rPr>
          <w:bCs/>
          <w:sz w:val="22"/>
          <w:szCs w:val="22"/>
        </w:rPr>
      </w:pPr>
    </w:p>
    <w:p w14:paraId="4511A7BA" w14:textId="6629611E" w:rsidR="003B4A84" w:rsidRDefault="003B4A84" w:rsidP="003B4A84">
      <w:pPr>
        <w:spacing w:line="0" w:lineRule="atLeast"/>
        <w:ind w:right="-19"/>
        <w:jc w:val="both"/>
        <w:rPr>
          <w:bCs/>
          <w:sz w:val="22"/>
          <w:szCs w:val="22"/>
          <w:u w:val="single"/>
        </w:rPr>
      </w:pPr>
      <w:r w:rsidRPr="003B4A84">
        <w:rPr>
          <w:bCs/>
          <w:sz w:val="22"/>
          <w:szCs w:val="22"/>
          <w:u w:val="single"/>
        </w:rPr>
        <w:t>La segnalazione, compilata secondo il presente Modello, deve essere indirizzata al RPCT.</w:t>
      </w:r>
    </w:p>
    <w:p w14:paraId="01E5554C" w14:textId="77777777" w:rsidR="00A248F2" w:rsidRPr="003B4A84" w:rsidRDefault="00A248F2" w:rsidP="003B4A84">
      <w:pPr>
        <w:spacing w:line="0" w:lineRule="atLeast"/>
        <w:ind w:right="-19"/>
        <w:jc w:val="both"/>
        <w:rPr>
          <w:bCs/>
          <w:sz w:val="22"/>
          <w:szCs w:val="22"/>
          <w:u w:val="single"/>
        </w:rPr>
      </w:pPr>
    </w:p>
    <w:p w14:paraId="06678318" w14:textId="77777777" w:rsidR="006A3D64" w:rsidRPr="003B4A84" w:rsidRDefault="006A3D64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A84" w:rsidRPr="003B4A84" w14:paraId="3560D898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0DE9913C" w14:textId="4D441350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NOME e COGNOME DEL SEGNALANTE</w:t>
            </w:r>
            <w:r w:rsidR="00EC618F" w:rsidRPr="00317410">
              <w:rPr>
                <w:sz w:val="24"/>
                <w:szCs w:val="24"/>
              </w:rPr>
              <w:t xml:space="preserve"> </w:t>
            </w:r>
            <w:r w:rsidR="00EC618F" w:rsidRPr="00317410">
              <w:rPr>
                <w:i/>
                <w:iCs/>
                <w:sz w:val="22"/>
                <w:szCs w:val="22"/>
              </w:rPr>
              <w:t>(facoltativo)</w:t>
            </w:r>
          </w:p>
        </w:tc>
        <w:tc>
          <w:tcPr>
            <w:tcW w:w="4814" w:type="dxa"/>
            <w:vAlign w:val="center"/>
          </w:tcPr>
          <w:p w14:paraId="54755C40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15DDB8E3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5F6214C9" w14:textId="18C3B1CA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QUALIFICA O POSIZIONE PROFESSIONALE</w:t>
            </w:r>
          </w:p>
        </w:tc>
        <w:tc>
          <w:tcPr>
            <w:tcW w:w="4814" w:type="dxa"/>
            <w:vAlign w:val="center"/>
          </w:tcPr>
          <w:p w14:paraId="50C44D7E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6E01465F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760A9555" w14:textId="5FCDC89F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SEDE DI SERVIZIO</w:t>
            </w:r>
          </w:p>
        </w:tc>
        <w:tc>
          <w:tcPr>
            <w:tcW w:w="4814" w:type="dxa"/>
            <w:vAlign w:val="center"/>
          </w:tcPr>
          <w:p w14:paraId="0F0FD8EA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51076487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41F5A1A6" w14:textId="1977D27D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TEL/CELL</w:t>
            </w:r>
          </w:p>
        </w:tc>
        <w:tc>
          <w:tcPr>
            <w:tcW w:w="4814" w:type="dxa"/>
            <w:vAlign w:val="center"/>
          </w:tcPr>
          <w:p w14:paraId="07472FF4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2B77737C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23A8746C" w14:textId="0E53CA91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E‐MAIL</w:t>
            </w:r>
          </w:p>
        </w:tc>
        <w:tc>
          <w:tcPr>
            <w:tcW w:w="4814" w:type="dxa"/>
            <w:vAlign w:val="center"/>
          </w:tcPr>
          <w:p w14:paraId="108723DC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466B45D3" w14:textId="77777777" w:rsidTr="00317410">
        <w:trPr>
          <w:trHeight w:val="850"/>
        </w:trPr>
        <w:tc>
          <w:tcPr>
            <w:tcW w:w="4814" w:type="dxa"/>
            <w:vAlign w:val="center"/>
          </w:tcPr>
          <w:p w14:paraId="2096173E" w14:textId="407108A9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DATA/PERIODO IN CUI SI È VERIFICATO IL FATTO:</w:t>
            </w:r>
          </w:p>
        </w:tc>
        <w:tc>
          <w:tcPr>
            <w:tcW w:w="4814" w:type="dxa"/>
            <w:vAlign w:val="center"/>
          </w:tcPr>
          <w:p w14:paraId="3F1330D6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  <w:p w14:paraId="39066C08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6FE7A76C" w14:textId="77777777" w:rsidTr="00317410">
        <w:trPr>
          <w:trHeight w:val="2835"/>
        </w:trPr>
        <w:tc>
          <w:tcPr>
            <w:tcW w:w="4814" w:type="dxa"/>
            <w:vAlign w:val="center"/>
          </w:tcPr>
          <w:p w14:paraId="1C627E1B" w14:textId="1A0FE29D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lastRenderedPageBreak/>
              <w:t>LUOGO FISICO IN CUI SI È VERIFICATO IL FATTO:</w:t>
            </w:r>
          </w:p>
        </w:tc>
        <w:tc>
          <w:tcPr>
            <w:tcW w:w="4814" w:type="dxa"/>
            <w:vAlign w:val="center"/>
          </w:tcPr>
          <w:p w14:paraId="1FDFE5AB" w14:textId="77777777" w:rsidR="00317410" w:rsidRPr="003B4A84" w:rsidRDefault="00317410" w:rsidP="00317410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UFFICIO</w:t>
            </w:r>
          </w:p>
          <w:p w14:paraId="6B7A9A1A" w14:textId="77777777" w:rsidR="00317410" w:rsidRPr="003B4A84" w:rsidRDefault="00317410" w:rsidP="00317410">
            <w:pPr>
              <w:rPr>
                <w:i/>
                <w:iCs/>
              </w:rPr>
            </w:pPr>
            <w:r w:rsidRPr="003B4A84">
              <w:rPr>
                <w:i/>
                <w:iCs/>
              </w:rPr>
              <w:t>(indicare denominazione e indirizzo della struttura)</w:t>
            </w:r>
          </w:p>
          <w:p w14:paraId="5976B9A3" w14:textId="77777777" w:rsidR="00317410" w:rsidRPr="003B4A84" w:rsidRDefault="00317410" w:rsidP="00317410">
            <w:pPr>
              <w:rPr>
                <w:sz w:val="22"/>
                <w:szCs w:val="22"/>
              </w:rPr>
            </w:pPr>
          </w:p>
          <w:p w14:paraId="3ABC90E2" w14:textId="77777777" w:rsidR="00317410" w:rsidRPr="003B4A84" w:rsidRDefault="00317410" w:rsidP="00317410">
            <w:pPr>
              <w:rPr>
                <w:sz w:val="22"/>
                <w:szCs w:val="22"/>
              </w:rPr>
            </w:pPr>
          </w:p>
          <w:p w14:paraId="6F0F12CD" w14:textId="77777777" w:rsidR="00317410" w:rsidRPr="003B4A84" w:rsidRDefault="00317410" w:rsidP="00317410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ALL’ESTERNO DELL’UFFICIO</w:t>
            </w:r>
          </w:p>
          <w:p w14:paraId="30514779" w14:textId="77777777" w:rsidR="00317410" w:rsidRPr="003B4A84" w:rsidRDefault="00317410" w:rsidP="00317410">
            <w:pPr>
              <w:rPr>
                <w:i/>
                <w:iCs/>
              </w:rPr>
            </w:pPr>
            <w:r w:rsidRPr="003B4A84">
              <w:rPr>
                <w:i/>
                <w:iCs/>
              </w:rPr>
              <w:t>(indicare luogo ed indirizzo)</w:t>
            </w:r>
          </w:p>
          <w:p w14:paraId="098C8C1B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767A0CDF" w14:textId="77777777" w:rsidTr="003B4A84">
        <w:trPr>
          <w:trHeight w:val="3402"/>
        </w:trPr>
        <w:tc>
          <w:tcPr>
            <w:tcW w:w="4814" w:type="dxa"/>
            <w:vAlign w:val="center"/>
          </w:tcPr>
          <w:p w14:paraId="250EBC3E" w14:textId="351EB750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RITENGO CHE LE AZIONI OD OMISSIONI COMMESSE O TENTATE SIANO</w:t>
            </w:r>
            <w:r w:rsidRPr="003B4A84">
              <w:rPr>
                <w:rStyle w:val="Rimandonotaapidipagina"/>
                <w:sz w:val="22"/>
                <w:szCs w:val="22"/>
              </w:rPr>
              <w:footnoteReference w:id="1"/>
            </w:r>
            <w:r w:rsidRPr="003B4A84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vAlign w:val="center"/>
          </w:tcPr>
          <w:p w14:paraId="16DA01CD" w14:textId="41A1A465" w:rsid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□ penalmente rilevanti;</w:t>
            </w:r>
          </w:p>
          <w:p w14:paraId="20F7C929" w14:textId="77777777" w:rsidR="003B4A84" w:rsidRPr="003B4A84" w:rsidRDefault="003B4A84" w:rsidP="003B4A84">
            <w:pPr>
              <w:rPr>
                <w:sz w:val="4"/>
                <w:szCs w:val="4"/>
              </w:rPr>
            </w:pPr>
          </w:p>
          <w:p w14:paraId="12785925" w14:textId="543BD3E4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□ poste in essere in violazione dei Codici di</w:t>
            </w:r>
          </w:p>
          <w:p w14:paraId="2E00A47A" w14:textId="77777777" w:rsidR="003B4A84" w:rsidRPr="003B4A84" w:rsidRDefault="003B4A84" w:rsidP="003B4A84">
            <w:pPr>
              <w:ind w:firstLine="174"/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comportamento o di altre disposizioni</w:t>
            </w:r>
          </w:p>
          <w:p w14:paraId="69B2B376" w14:textId="77777777" w:rsidR="003B4A84" w:rsidRDefault="003B4A84" w:rsidP="003B4A84">
            <w:pPr>
              <w:ind w:firstLine="174"/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sanzionabili in via disciplinare;</w:t>
            </w:r>
          </w:p>
          <w:p w14:paraId="0A9881C7" w14:textId="77777777" w:rsidR="003B4A84" w:rsidRPr="003B4A84" w:rsidRDefault="003B4A84" w:rsidP="003B4A84">
            <w:pPr>
              <w:ind w:firstLine="174"/>
              <w:rPr>
                <w:sz w:val="4"/>
                <w:szCs w:val="4"/>
              </w:rPr>
            </w:pPr>
          </w:p>
          <w:p w14:paraId="5934EDE5" w14:textId="304D93E6" w:rsidR="003B4A84" w:rsidRDefault="003B4A84" w:rsidP="003B4A84">
            <w:pPr>
              <w:ind w:left="174" w:hanging="141"/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□ suscettibili di arrecare un pregiudizio patrimoniale</w:t>
            </w:r>
            <w:r>
              <w:rPr>
                <w:sz w:val="22"/>
                <w:szCs w:val="22"/>
              </w:rPr>
              <w:t xml:space="preserve"> </w:t>
            </w:r>
            <w:r w:rsidRPr="003B4A84">
              <w:rPr>
                <w:sz w:val="22"/>
                <w:szCs w:val="22"/>
              </w:rPr>
              <w:t>all’amministrazione di appartenenza o ad altro ente</w:t>
            </w:r>
            <w:r>
              <w:rPr>
                <w:sz w:val="22"/>
                <w:szCs w:val="22"/>
              </w:rPr>
              <w:t xml:space="preserve"> </w:t>
            </w:r>
            <w:r w:rsidRPr="003B4A84">
              <w:rPr>
                <w:sz w:val="22"/>
                <w:szCs w:val="22"/>
              </w:rPr>
              <w:t>pubblico;</w:t>
            </w:r>
          </w:p>
          <w:p w14:paraId="6F2A2A32" w14:textId="77777777" w:rsidR="003B4A84" w:rsidRPr="003B4A84" w:rsidRDefault="003B4A84" w:rsidP="003B4A84">
            <w:pPr>
              <w:ind w:left="174" w:hanging="141"/>
              <w:rPr>
                <w:sz w:val="4"/>
                <w:szCs w:val="4"/>
              </w:rPr>
            </w:pPr>
          </w:p>
          <w:p w14:paraId="67E519C9" w14:textId="77777777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□ suscettibili di arrecare un pregiudizio alla</w:t>
            </w:r>
          </w:p>
          <w:p w14:paraId="5B1B1ABF" w14:textId="3E338797" w:rsidR="003B4A84" w:rsidRDefault="003B4A84" w:rsidP="003B4A84">
            <w:pPr>
              <w:ind w:left="174"/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immagine dell’</w:t>
            </w:r>
            <w:r w:rsidR="00EC618F">
              <w:rPr>
                <w:sz w:val="22"/>
                <w:szCs w:val="22"/>
              </w:rPr>
              <w:t>ente</w:t>
            </w:r>
            <w:r w:rsidRPr="003B4A84">
              <w:rPr>
                <w:sz w:val="22"/>
                <w:szCs w:val="22"/>
              </w:rPr>
              <w:t>;</w:t>
            </w:r>
          </w:p>
          <w:p w14:paraId="39C29A51" w14:textId="77777777" w:rsidR="003B4A84" w:rsidRPr="003B4A84" w:rsidRDefault="003B4A84" w:rsidP="003B4A84">
            <w:pPr>
              <w:ind w:left="174"/>
              <w:rPr>
                <w:sz w:val="4"/>
                <w:szCs w:val="4"/>
              </w:rPr>
            </w:pPr>
          </w:p>
          <w:p w14:paraId="1078A072" w14:textId="5570453A" w:rsid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□ altro (specificare)</w:t>
            </w:r>
            <w:r>
              <w:rPr>
                <w:sz w:val="22"/>
                <w:szCs w:val="22"/>
              </w:rPr>
              <w:t>.</w:t>
            </w:r>
          </w:p>
          <w:p w14:paraId="4158607A" w14:textId="79A6D64F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51A5EE0E" w14:textId="77777777" w:rsidTr="003B4A84">
        <w:trPr>
          <w:trHeight w:val="2268"/>
        </w:trPr>
        <w:tc>
          <w:tcPr>
            <w:tcW w:w="4814" w:type="dxa"/>
            <w:vAlign w:val="center"/>
          </w:tcPr>
          <w:p w14:paraId="26804F73" w14:textId="29190316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DESCRIZIONE DEL FATTO (CONDOTTA ED EVENTO)</w:t>
            </w:r>
          </w:p>
        </w:tc>
        <w:tc>
          <w:tcPr>
            <w:tcW w:w="4814" w:type="dxa"/>
            <w:vAlign w:val="center"/>
          </w:tcPr>
          <w:p w14:paraId="2374C493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2117B159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35978C80" w14:textId="36F8832D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AUTORE/I DEL FATTO</w:t>
            </w:r>
            <w:r w:rsidRPr="003B4A84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  <w:tc>
          <w:tcPr>
            <w:tcW w:w="4814" w:type="dxa"/>
            <w:vAlign w:val="center"/>
          </w:tcPr>
          <w:p w14:paraId="11F5E325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7A440244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2D4544D3" w14:textId="19280FF0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>ALTRI EVENTUALI SOGGETTI A CONOSCENZA DEL FATTO</w:t>
            </w:r>
            <w:r w:rsidRPr="003B4A84">
              <w:rPr>
                <w:rStyle w:val="Rimandonotaapidipagina"/>
                <w:sz w:val="22"/>
                <w:szCs w:val="22"/>
              </w:rPr>
              <w:footnoteReference w:id="3"/>
            </w:r>
          </w:p>
        </w:tc>
        <w:tc>
          <w:tcPr>
            <w:tcW w:w="4814" w:type="dxa"/>
            <w:vAlign w:val="center"/>
          </w:tcPr>
          <w:p w14:paraId="556E0F0B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  <w:tr w:rsidR="003B4A84" w:rsidRPr="003B4A84" w14:paraId="1A56C3DA" w14:textId="77777777" w:rsidTr="003B4A84">
        <w:trPr>
          <w:trHeight w:val="850"/>
        </w:trPr>
        <w:tc>
          <w:tcPr>
            <w:tcW w:w="4814" w:type="dxa"/>
            <w:vAlign w:val="center"/>
          </w:tcPr>
          <w:p w14:paraId="2502B38D" w14:textId="2F912216" w:rsidR="003B4A84" w:rsidRPr="003B4A84" w:rsidRDefault="003B4A84" w:rsidP="003B4A84">
            <w:pPr>
              <w:rPr>
                <w:sz w:val="22"/>
                <w:szCs w:val="22"/>
              </w:rPr>
            </w:pPr>
            <w:r w:rsidRPr="003B4A84">
              <w:rPr>
                <w:sz w:val="22"/>
                <w:szCs w:val="22"/>
              </w:rPr>
              <w:t xml:space="preserve">EVENTUALI </w:t>
            </w:r>
            <w:r w:rsidR="00EC618F">
              <w:rPr>
                <w:sz w:val="22"/>
                <w:szCs w:val="22"/>
              </w:rPr>
              <w:t>ALTRE INFORMAZIONI/DOCUMENTI</w:t>
            </w:r>
            <w:r w:rsidRPr="003B4A84">
              <w:rPr>
                <w:sz w:val="22"/>
                <w:szCs w:val="22"/>
              </w:rPr>
              <w:t xml:space="preserve"> A SOSTEGNO DELLA SEGNALAZIONE</w:t>
            </w:r>
          </w:p>
        </w:tc>
        <w:tc>
          <w:tcPr>
            <w:tcW w:w="4814" w:type="dxa"/>
            <w:vAlign w:val="center"/>
          </w:tcPr>
          <w:p w14:paraId="73AEF76B" w14:textId="77777777" w:rsidR="003B4A84" w:rsidRPr="003B4A84" w:rsidRDefault="003B4A84" w:rsidP="003B4A84">
            <w:pPr>
              <w:rPr>
                <w:sz w:val="22"/>
                <w:szCs w:val="22"/>
              </w:rPr>
            </w:pPr>
          </w:p>
        </w:tc>
      </w:tr>
    </w:tbl>
    <w:p w14:paraId="4A5584E5" w14:textId="77777777" w:rsidR="003B4A84" w:rsidRDefault="003B4A84">
      <w:pPr>
        <w:rPr>
          <w:sz w:val="22"/>
          <w:szCs w:val="22"/>
        </w:rPr>
      </w:pPr>
    </w:p>
    <w:p w14:paraId="57F6981D" w14:textId="77777777" w:rsidR="003B4A84" w:rsidRDefault="003B4A84">
      <w:pPr>
        <w:rPr>
          <w:sz w:val="22"/>
          <w:szCs w:val="22"/>
        </w:rPr>
      </w:pPr>
    </w:p>
    <w:p w14:paraId="051FF09A" w14:textId="77777777" w:rsidR="003B4A84" w:rsidRDefault="003B4A84">
      <w:pPr>
        <w:rPr>
          <w:sz w:val="22"/>
          <w:szCs w:val="22"/>
        </w:rPr>
      </w:pPr>
    </w:p>
    <w:p w14:paraId="07D69271" w14:textId="6FE66967" w:rsidR="003B4A84" w:rsidRPr="003B4A84" w:rsidRDefault="003B4A84" w:rsidP="003B4A84">
      <w:pPr>
        <w:tabs>
          <w:tab w:val="left" w:pos="6379"/>
        </w:tabs>
        <w:jc w:val="center"/>
        <w:rPr>
          <w:sz w:val="22"/>
          <w:szCs w:val="22"/>
        </w:rPr>
      </w:pPr>
    </w:p>
    <w:sectPr w:rsidR="003B4A84" w:rsidRPr="003B4A84" w:rsidSect="00317410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2C01" w14:textId="77777777" w:rsidR="00F7163A" w:rsidRDefault="00F7163A" w:rsidP="003B4A84">
      <w:r>
        <w:separator/>
      </w:r>
    </w:p>
  </w:endnote>
  <w:endnote w:type="continuationSeparator" w:id="0">
    <w:p w14:paraId="45FFCA3E" w14:textId="77777777" w:rsidR="00F7163A" w:rsidRDefault="00F7163A" w:rsidP="003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2734" w14:textId="77777777" w:rsidR="00F7163A" w:rsidRDefault="00F7163A" w:rsidP="003B4A84">
      <w:r>
        <w:separator/>
      </w:r>
    </w:p>
  </w:footnote>
  <w:footnote w:type="continuationSeparator" w:id="0">
    <w:p w14:paraId="5D4C1A2E" w14:textId="77777777" w:rsidR="00F7163A" w:rsidRDefault="00F7163A" w:rsidP="003B4A84">
      <w:r>
        <w:continuationSeparator/>
      </w:r>
    </w:p>
  </w:footnote>
  <w:footnote w:id="1">
    <w:p w14:paraId="6E790E19" w14:textId="7F9A2F18" w:rsidR="003B4A84" w:rsidRPr="003B4A84" w:rsidRDefault="003B4A84" w:rsidP="003B4A84">
      <w:pPr>
        <w:pStyle w:val="Testonotaapidipagina"/>
        <w:numPr>
          <w:ilvl w:val="0"/>
          <w:numId w:val="1"/>
        </w:numPr>
        <w:tabs>
          <w:tab w:val="left" w:pos="142"/>
        </w:tabs>
        <w:ind w:left="142" w:hanging="142"/>
        <w:rPr>
          <w:sz w:val="16"/>
          <w:szCs w:val="16"/>
          <w:vertAlign w:val="superscript"/>
        </w:rPr>
      </w:pPr>
      <w:r w:rsidRPr="003B4A84">
        <w:rPr>
          <w:sz w:val="16"/>
          <w:szCs w:val="16"/>
        </w:rPr>
        <w:t>La segnalazione non riguarda rimostranze di carattere personale del segnalante o richieste che attengono alla disciplina del rapporto di lavoro o ai rapporti col superiore gerarchico o colleghi.</w:t>
      </w:r>
    </w:p>
  </w:footnote>
  <w:footnote w:id="2">
    <w:p w14:paraId="76CD21B2" w14:textId="77777777" w:rsidR="003B4A84" w:rsidRPr="003B4A84" w:rsidRDefault="003B4A84">
      <w:pPr>
        <w:pStyle w:val="Testonotaapidipagina"/>
        <w:rPr>
          <w:sz w:val="16"/>
          <w:szCs w:val="16"/>
        </w:rPr>
      </w:pPr>
      <w:r w:rsidRPr="003B4A84">
        <w:rPr>
          <w:rStyle w:val="Rimandonotaapidipagina"/>
          <w:sz w:val="16"/>
          <w:szCs w:val="16"/>
        </w:rPr>
        <w:footnoteRef/>
      </w:r>
      <w:r w:rsidRPr="003B4A84">
        <w:rPr>
          <w:sz w:val="16"/>
          <w:szCs w:val="16"/>
        </w:rPr>
        <w:t xml:space="preserve"> Indicare i dati anagrafici se conosciuti oppure, in caso contrario, ogni altro elemento idoneo all’identificazione dell’autore.</w:t>
      </w:r>
    </w:p>
  </w:footnote>
  <w:footnote w:id="3">
    <w:p w14:paraId="30F81B91" w14:textId="77777777" w:rsidR="003B4A84" w:rsidRDefault="003B4A84" w:rsidP="003B4A84">
      <w:pPr>
        <w:pStyle w:val="Testonotaapidipagina"/>
      </w:pPr>
      <w:r w:rsidRPr="003B4A84">
        <w:rPr>
          <w:rStyle w:val="Rimandonotaapidipagina"/>
          <w:sz w:val="16"/>
          <w:szCs w:val="16"/>
        </w:rPr>
        <w:footnoteRef/>
      </w:r>
      <w:r w:rsidRPr="003B4A84">
        <w:rPr>
          <w:sz w:val="16"/>
          <w:szCs w:val="16"/>
        </w:rPr>
        <w:t xml:space="preserve"> Indicare i dati anagrafici se conosciuti oppure, in caso contrario, ogni altro elemento idoneo all’identificazione di tali soggetti.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F241" w14:textId="2011668F" w:rsidR="003B4A84" w:rsidRDefault="00EB71D3" w:rsidP="00EB71D3">
    <w:pPr>
      <w:pStyle w:val="Intestazione"/>
      <w:rPr>
        <w:b/>
        <w:bCs/>
        <w:i/>
        <w:iCs/>
        <w:color w:val="000000" w:themeColor="text1"/>
        <w:u w:val="single"/>
      </w:rPr>
    </w:pPr>
    <w:r>
      <w:rPr>
        <w:noProof/>
        <w:sz w:val="16"/>
        <w:szCs w:val="16"/>
      </w:rPr>
      <w:drawing>
        <wp:inline distT="0" distB="0" distL="0" distR="0" wp14:anchorId="71089D9B" wp14:editId="5F8F85EB">
          <wp:extent cx="2621280" cy="784860"/>
          <wp:effectExtent l="0" t="0" r="0" b="0"/>
          <wp:docPr id="19263010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A84EF" w14:textId="77777777" w:rsidR="00EB71D3" w:rsidRPr="00317410" w:rsidRDefault="00EB71D3" w:rsidP="00EB71D3">
    <w:pPr>
      <w:pStyle w:val="Intestazione"/>
      <w:rPr>
        <w:b/>
        <w:bCs/>
        <w:i/>
        <w:iCs/>
        <w:color w:val="000000" w:themeColor="tex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09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84"/>
    <w:rsid w:val="00317410"/>
    <w:rsid w:val="003743D3"/>
    <w:rsid w:val="003B4A84"/>
    <w:rsid w:val="006A3D64"/>
    <w:rsid w:val="00753E6F"/>
    <w:rsid w:val="00A248F2"/>
    <w:rsid w:val="00EB71D3"/>
    <w:rsid w:val="00EC618F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462"/>
  <w15:chartTrackingRefBased/>
  <w15:docId w15:val="{5A569BB9-E28B-406A-87A0-6181066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A8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A8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A8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3B4A8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B4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8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B4A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8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EC618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EC61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618F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61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1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618F"/>
    <w:rPr>
      <w:rFonts w:ascii="Calibri" w:eastAsia="Calibri" w:hAnsi="Calibri" w:cs="Arial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8CF0-7463-40CA-AC9E-350E5B18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Brizzi Menozzi</dc:creator>
  <cp:keywords/>
  <dc:description/>
  <cp:lastModifiedBy>Monica Del Portillo</cp:lastModifiedBy>
  <cp:revision>2</cp:revision>
  <dcterms:created xsi:type="dcterms:W3CDTF">2023-05-10T12:41:00Z</dcterms:created>
  <dcterms:modified xsi:type="dcterms:W3CDTF">2023-05-10T12:41:00Z</dcterms:modified>
</cp:coreProperties>
</file>